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Карточка предприятия</w: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-38.999999999999915" w:tblpY="3555"/>
        <w:tblW w:w="96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0"/>
        <w:gridCol w:w="6795"/>
        <w:tblGridChange w:id="0">
          <w:tblGrid>
            <w:gridCol w:w="2880"/>
            <w:gridCol w:w="67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Наименование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ООО «КФ СТРОЙ ЕК»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Юр. адрес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620036, Свердловская область, г. Екатеринбург, ул. Евгения Савкова д. 29А, оф 145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Почтовый адрес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624192, Свердловская обл., г.Невьянск, ул Кирова, д. 4, а/я 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Местонахождение производства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624187, Свердловская область, Невьянский р-н, п. Ребристый, ул. Свердлова,18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ИНН/КПП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6658573530/665801001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Банковские реквизиты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УРАЛЬСКИЙ БАНК ПАО СБЕРБАНК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Р/с</w:t>
            </w: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4070281041654 0140163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БИК</w:t>
            </w: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046577674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к/с</w:t>
            </w: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 30101810500000000674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ОГРН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1246600027959</w:t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Исполнительный орган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Директор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Каравайная Ольга Николаевна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2">
            <w:pPr>
              <w:spacing w:after="100" w:before="100"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Дополнительные контакты</w:t>
            </w:r>
          </w:p>
        </w:tc>
      </w:tr>
      <w:tr>
        <w:trPr>
          <w:cantSplit w:val="0"/>
          <w:trHeight w:val="3008.039999999999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9205"/>
              </w:tabs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Контактный телефон 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9205"/>
              </w:tabs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9205"/>
              </w:tabs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9205"/>
              </w:tabs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Сайт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+7 (343) 364 64 37 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+7 (800) 555 31 57 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+7 (800) 600 81 70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Montserrat" w:cs="Montserrat" w:eastAsia="Montserrat" w:hAnsi="Montserrat"/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Kfstroy24@gmail.com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kf-stroy.com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kf-stroy.ru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widowControl w:val="0"/>
        <w:spacing w:after="0" w:before="200" w:line="240" w:lineRule="auto"/>
        <w:ind w:right="56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before="200" w:line="240" w:lineRule="auto"/>
        <w:ind w:right="562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before="200" w:line="240" w:lineRule="auto"/>
        <w:ind w:right="562"/>
        <w:jc w:val="both"/>
        <w:rPr>
          <w:rFonts w:ascii="Montserrat SemiBold" w:cs="Montserrat SemiBold" w:eastAsia="Montserrat SemiBold" w:hAnsi="Montserrat SemiBold"/>
          <w:color w:val="1a1a1a"/>
          <w:sz w:val="26"/>
          <w:szCs w:val="26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color w:val="1a1a1a"/>
          <w:sz w:val="26"/>
          <w:szCs w:val="26"/>
        </w:rPr>
        <mc:AlternateContent>
          <mc:Choice Requires="wpg">
            <w:drawing>
              <wp:anchor allowOverlap="1" behindDoc="0" distB="360000" distT="0" distL="0" distR="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90473" cy="1518095"/>
                <wp:effectExtent b="0" l="0" r="0" t="0"/>
                <wp:wrapSquare wrapText="bothSides" distB="360000" distT="0" distL="0" distR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50750" y="3020950"/>
                          <a:ext cx="7590473" cy="1518095"/>
                          <a:chOff x="1550750" y="3020950"/>
                          <a:chExt cx="7590500" cy="1518100"/>
                        </a:xfrm>
                      </wpg:grpSpPr>
                      <wpg:grpSp>
                        <wpg:cNvGrpSpPr/>
                        <wpg:grpSpPr>
                          <a:xfrm>
                            <a:off x="1550764" y="3020953"/>
                            <a:ext cx="7590473" cy="1518095"/>
                            <a:chOff x="1550750" y="3020950"/>
                            <a:chExt cx="7590500" cy="15181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1550750" y="3020950"/>
                              <a:ext cx="7590500" cy="1518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50764" y="3020953"/>
                              <a:ext cx="7590473" cy="1518095"/>
                              <a:chOff x="1369675" y="3020950"/>
                              <a:chExt cx="7771575" cy="1518100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1369675" y="3020950"/>
                                <a:ext cx="7771575" cy="151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369688" y="3020953"/>
                                <a:ext cx="7771549" cy="1518095"/>
                                <a:chOff x="-163600" y="10225"/>
                                <a:chExt cx="7021500" cy="1351650"/>
                              </a:xfrm>
                            </wpg:grpSpPr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10225"/>
                                  <a:ext cx="6857900" cy="1351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-163600" y="10225"/>
                                  <a:ext cx="7021500" cy="10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A1A1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 rot="10800000">
                                  <a:off x="6561500" y="1065475"/>
                                  <a:ext cx="296400" cy="29640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1A1A1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360000" distT="0" distL="0" distR="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90473" cy="1518095"/>
                <wp:effectExtent b="0" l="0" r="0" t="0"/>
                <wp:wrapSquare wrapText="bothSides" distB="360000" distT="0" distL="0" distR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473" cy="1518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Montserrat SemiBold" w:cs="Montserrat SemiBold" w:eastAsia="Montserrat SemiBold" w:hAnsi="Montserrat SemiBold"/>
          <w:color w:val="1a1a1a"/>
          <w:sz w:val="26"/>
          <w:szCs w:val="26"/>
        </w:rPr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page">
              <wp:posOffset>648000</wp:posOffset>
            </wp:positionH>
            <wp:positionV relativeFrom="page">
              <wp:posOffset>666000</wp:posOffset>
            </wp:positionV>
            <wp:extent cx="2160000" cy="994737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99473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8" w:w="11906" w:orient="portrait"/>
      <w:pgMar w:bottom="426" w:top="426" w:left="1134" w:right="566" w:header="566" w:footer="56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Montserrat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ind w:right="562"/>
      <w:jc w:val="right"/>
      <w:rPr>
        <w:rFonts w:ascii="Montserrat" w:cs="Montserrat" w:eastAsia="Montserrat" w:hAnsi="Montserrat"/>
        <w:b w:val="1"/>
        <w:sz w:val="16"/>
        <w:szCs w:val="16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rtl w:val="0"/>
      </w:rPr>
      <w:t xml:space="preserve">ООО «КФ СТРОЙ ЕК»</w:t>
    </w:r>
  </w:p>
  <w:p w:rsidR="00000000" w:rsidDel="00000000" w:rsidP="00000000" w:rsidRDefault="00000000" w:rsidRPr="00000000" w14:paraId="00000039">
    <w:pPr>
      <w:keepLines w:val="1"/>
      <w:spacing w:after="100" w:line="240" w:lineRule="auto"/>
      <w:ind w:right="566"/>
      <w:jc w:val="right"/>
      <w:rPr>
        <w:rFonts w:ascii="Montserrat Medium" w:cs="Montserrat Medium" w:eastAsia="Montserrat Medium" w:hAnsi="Montserrat Medium"/>
        <w:sz w:val="16"/>
        <w:szCs w:val="16"/>
      </w:rPr>
    </w:pPr>
    <w:r w:rsidDel="00000000" w:rsidR="00000000" w:rsidRPr="00000000">
      <w:rPr>
        <w:rFonts w:ascii="Montserrat Medium" w:cs="Montserrat Medium" w:eastAsia="Montserrat Medium" w:hAnsi="Montserrat Medium"/>
        <w:sz w:val="16"/>
        <w:szCs w:val="16"/>
        <w:rtl w:val="0"/>
      </w:rPr>
      <w:t xml:space="preserve">620036, Свердловская область, Екатеринбург, Евгения Савкова, 29А, офис 145</w:t>
    </w:r>
  </w:p>
  <w:p w:rsidR="00000000" w:rsidDel="00000000" w:rsidP="00000000" w:rsidRDefault="00000000" w:rsidRPr="00000000" w14:paraId="0000003A">
    <w:pPr>
      <w:keepLines w:val="1"/>
      <w:spacing w:after="100" w:line="240" w:lineRule="auto"/>
      <w:ind w:right="566"/>
      <w:jc w:val="right"/>
      <w:rPr>
        <w:rFonts w:ascii="Montserrat Medium" w:cs="Montserrat Medium" w:eastAsia="Montserrat Medium" w:hAnsi="Montserrat Medium"/>
        <w:sz w:val="16"/>
        <w:szCs w:val="16"/>
      </w:rPr>
    </w:pPr>
    <w:r w:rsidDel="00000000" w:rsidR="00000000" w:rsidRPr="00000000">
      <w:rPr>
        <w:rFonts w:ascii="Montserrat Medium" w:cs="Montserrat Medium" w:eastAsia="Montserrat Medium" w:hAnsi="Montserrat Medium"/>
        <w:sz w:val="16"/>
        <w:szCs w:val="16"/>
        <w:rtl w:val="0"/>
      </w:rPr>
      <w:t xml:space="preserve">ИНН 6658573530, ОГРН 1246600027959, КПП 665801001</w:t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228600</wp:posOffset>
              </wp:positionV>
              <wp:extent cx="569015" cy="379861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00600" y="3616350"/>
                        <a:ext cx="490800" cy="32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ontserrat SemiBold" w:cs="Montserrat SemiBold" w:eastAsia="Montserrat SemiBold" w:hAnsi="Montserrat SemiBold"/>
                              <w:b w:val="0"/>
                              <w:i w:val="0"/>
                              <w:smallCaps w:val="0"/>
                              <w:strike w:val="0"/>
                              <w:color w:val="95c11f"/>
                              <w:sz w:val="18"/>
                              <w:vertAlign w:val="baseline"/>
                            </w:rPr>
                            <w:t xml:space="preserve">2024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228600</wp:posOffset>
              </wp:positionV>
              <wp:extent cx="569015" cy="379861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9015" cy="37986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B">
    <w:pPr>
      <w:keepLines w:val="1"/>
      <w:spacing w:after="100" w:line="240" w:lineRule="auto"/>
      <w:ind w:right="566"/>
      <w:jc w:val="right"/>
      <w:rPr>
        <w:rFonts w:ascii="Montserrat Medium" w:cs="Montserrat Medium" w:eastAsia="Montserrat Medium" w:hAnsi="Montserrat Medium"/>
        <w:sz w:val="16"/>
        <w:szCs w:val="16"/>
      </w:rPr>
    </w:pPr>
    <w:r w:rsidDel="00000000" w:rsidR="00000000" w:rsidRPr="00000000">
      <w:rPr>
        <w:rFonts w:ascii="Montserrat Medium" w:cs="Montserrat Medium" w:eastAsia="Montserrat Medium" w:hAnsi="Montserrat Medium"/>
        <w:sz w:val="16"/>
        <w:szCs w:val="16"/>
        <w:rtl w:val="0"/>
      </w:rPr>
      <w:t xml:space="preserve">Адрес производства:</w:t>
    </w:r>
  </w:p>
  <w:p w:rsidR="00000000" w:rsidDel="00000000" w:rsidP="00000000" w:rsidRDefault="00000000" w:rsidRPr="00000000" w14:paraId="0000003C">
    <w:pPr>
      <w:keepLines w:val="1"/>
      <w:spacing w:after="100" w:line="240" w:lineRule="auto"/>
      <w:ind w:right="566"/>
      <w:jc w:val="right"/>
      <w:rPr>
        <w:rFonts w:ascii="Montserrat Medium" w:cs="Montserrat Medium" w:eastAsia="Montserrat Medium" w:hAnsi="Montserrat Medium"/>
        <w:sz w:val="16"/>
        <w:szCs w:val="16"/>
      </w:rPr>
    </w:pPr>
    <w:r w:rsidDel="00000000" w:rsidR="00000000" w:rsidRPr="00000000">
      <w:rPr>
        <w:rFonts w:ascii="Montserrat Medium" w:cs="Montserrat Medium" w:eastAsia="Montserrat Medium" w:hAnsi="Montserrat Medium"/>
        <w:sz w:val="16"/>
        <w:szCs w:val="16"/>
        <w:rtl w:val="0"/>
      </w:rPr>
      <w:t xml:space="preserve">624187, Свердловская область, Невьянский р-н, п. Ребристый, Свердлова, 18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200" w:lineRule="auto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color="4f81bd" w:space="4" w:sz="8" w:val="single"/>
        <w:right w:space="0" w:sz="0" w:val="nil"/>
        <w:between w:space="0" w:sz="0" w:val="nil"/>
      </w:pBdr>
      <w:spacing w:after="300" w:line="240" w:lineRule="auto"/>
    </w:pPr>
    <w:rPr>
      <w:rFonts w:ascii="Cambria" w:cs="Cambria" w:eastAsia="Cambria" w:hAnsi="Cambria"/>
      <w:color w:val="17375d"/>
      <w:sz w:val="52"/>
      <w:szCs w:val="52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Kfstroy24@gmail.com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11" Type="http://schemas.openxmlformats.org/officeDocument/2006/relationships/font" Target="fonts/MontserratMedium-italic.ttf"/><Relationship Id="rId10" Type="http://schemas.openxmlformats.org/officeDocument/2006/relationships/font" Target="fonts/MontserratMedium-bold.ttf"/><Relationship Id="rId12" Type="http://schemas.openxmlformats.org/officeDocument/2006/relationships/font" Target="fonts/MontserratMedium-boldItalic.ttf"/><Relationship Id="rId9" Type="http://schemas.openxmlformats.org/officeDocument/2006/relationships/font" Target="fonts/MontserratMedium-regular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